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02" w:rsidRPr="005D3302" w:rsidRDefault="005D3302" w:rsidP="005D3302">
      <w:pPr>
        <w:pStyle w:val="Kop1"/>
        <w:rPr>
          <w:b/>
          <w:color w:val="808080" w:themeColor="background1" w:themeShade="80"/>
          <w:sz w:val="52"/>
        </w:rPr>
      </w:pPr>
      <w:r w:rsidRPr="005D3302">
        <w:rPr>
          <w:b/>
          <w:color w:val="808080" w:themeColor="background1" w:themeShade="80"/>
          <w:sz w:val="52"/>
        </w:rPr>
        <w:t>Hagelslagbeleid rond windmolens en z</w:t>
      </w:r>
      <w:r>
        <w:rPr>
          <w:b/>
          <w:color w:val="808080" w:themeColor="background1" w:themeShade="80"/>
          <w:sz w:val="52"/>
        </w:rPr>
        <w:t>onneweides sloopt het landschap</w:t>
      </w:r>
    </w:p>
    <w:p w:rsidR="005D3302" w:rsidRPr="005D3302" w:rsidRDefault="005D3302" w:rsidP="005D3302">
      <w:pPr>
        <w:spacing w:before="100" w:beforeAutospacing="1" w:after="100" w:afterAutospacing="1" w:line="240" w:lineRule="auto"/>
        <w:rPr>
          <w:rFonts w:ascii="Times New Roman" w:eastAsia="Times New Roman" w:hAnsi="Times New Roman" w:cs="Times New Roman"/>
          <w:sz w:val="24"/>
          <w:szCs w:val="24"/>
          <w:lang w:eastAsia="nl-NL"/>
        </w:rPr>
      </w:pPr>
      <w:r w:rsidRPr="005D3302">
        <w:rPr>
          <w:rFonts w:ascii="Times New Roman" w:eastAsia="Times New Roman" w:hAnsi="Times New Roman" w:cs="Times New Roman"/>
          <w:sz w:val="24"/>
          <w:szCs w:val="24"/>
          <w:lang w:eastAsia="nl-NL"/>
        </w:rPr>
        <w:t xml:space="preserve">Bij de plaatsing van windturbines en zonneweides ontbreekt coördinatie. Daardoor </w:t>
      </w:r>
      <w:proofErr w:type="spellStart"/>
      <w:r w:rsidRPr="005D3302">
        <w:rPr>
          <w:rFonts w:ascii="Times New Roman" w:eastAsia="Times New Roman" w:hAnsi="Times New Roman" w:cs="Times New Roman"/>
          <w:sz w:val="24"/>
          <w:szCs w:val="24"/>
          <w:lang w:eastAsia="nl-NL"/>
        </w:rPr>
        <w:t>verrommelt</w:t>
      </w:r>
      <w:proofErr w:type="spellEnd"/>
      <w:r w:rsidRPr="005D3302">
        <w:rPr>
          <w:rFonts w:ascii="Times New Roman" w:eastAsia="Times New Roman" w:hAnsi="Times New Roman" w:cs="Times New Roman"/>
          <w:sz w:val="24"/>
          <w:szCs w:val="24"/>
          <w:lang w:eastAsia="nl-NL"/>
        </w:rPr>
        <w:t xml:space="preserve"> het landschap, vreest Friso de Zeeuw, adviseur gebiedsontwikkeling en emeritus hoogleraar gebiedsontwikkeling aan de TU Delft.  </w:t>
      </w:r>
    </w:p>
    <w:p w:rsidR="005D3302" w:rsidRPr="005D3302" w:rsidRDefault="005D3302" w:rsidP="005D3302">
      <w:pPr>
        <w:spacing w:after="0" w:line="240" w:lineRule="auto"/>
        <w:rPr>
          <w:rFonts w:ascii="Times New Roman" w:eastAsia="Times New Roman" w:hAnsi="Times New Roman" w:cs="Times New Roman"/>
          <w:sz w:val="24"/>
          <w:szCs w:val="24"/>
          <w:lang w:eastAsia="nl-NL"/>
        </w:rPr>
      </w:pPr>
      <w:hyperlink r:id="rId4" w:history="1">
        <w:r w:rsidRPr="005D3302">
          <w:rPr>
            <w:rFonts w:ascii="Times New Roman" w:eastAsia="Times New Roman" w:hAnsi="Times New Roman" w:cs="Times New Roman"/>
            <w:color w:val="0000FF"/>
            <w:sz w:val="24"/>
            <w:szCs w:val="24"/>
            <w:u w:val="single"/>
            <w:lang w:eastAsia="nl-NL"/>
          </w:rPr>
          <w:t>Friso de Zeeuw</w:t>
        </w:r>
      </w:hyperlink>
      <w:r>
        <w:rPr>
          <w:rFonts w:ascii="Times New Roman" w:eastAsia="Times New Roman" w:hAnsi="Times New Roman" w:cs="Times New Roman"/>
          <w:sz w:val="24"/>
          <w:szCs w:val="24"/>
          <w:lang w:eastAsia="nl-NL"/>
        </w:rPr>
        <w:t xml:space="preserve"> </w:t>
      </w:r>
      <w:r w:rsidRPr="005D3302">
        <w:rPr>
          <w:rFonts w:ascii="Times New Roman" w:eastAsia="Times New Roman" w:hAnsi="Times New Roman" w:cs="Times New Roman"/>
          <w:sz w:val="24"/>
          <w:szCs w:val="24"/>
          <w:lang w:eastAsia="nl-NL"/>
        </w:rPr>
        <w:t xml:space="preserve">21 oktober 2020, 9:32 </w:t>
      </w:r>
    </w:p>
    <w:p w:rsidR="005D3302" w:rsidRPr="005D3302" w:rsidRDefault="005D3302" w:rsidP="005D3302">
      <w:pPr>
        <w:spacing w:before="100" w:beforeAutospacing="1" w:after="100" w:afterAutospacing="1" w:line="240" w:lineRule="auto"/>
        <w:rPr>
          <w:rFonts w:ascii="Times New Roman" w:eastAsia="Times New Roman" w:hAnsi="Times New Roman" w:cs="Times New Roman"/>
          <w:sz w:val="24"/>
          <w:szCs w:val="24"/>
          <w:lang w:eastAsia="nl-NL"/>
        </w:rPr>
      </w:pPr>
      <w:r w:rsidRPr="005D3302">
        <w:rPr>
          <w:rFonts w:ascii="Times New Roman" w:eastAsia="Times New Roman" w:hAnsi="Times New Roman" w:cs="Times New Roman"/>
          <w:sz w:val="24"/>
          <w:szCs w:val="24"/>
          <w:lang w:eastAsia="nl-NL"/>
        </w:rPr>
        <w:t xml:space="preserve">Voor typisch Nederlandse landschappen en grote wateren dreigt zich een ramp te gaan voltrekken. In ons drukke, verstedelijkte land zijn nog steeds gebieden te vinden die getuigen van de boeiende wordingsgeschiedenis door de eeuwen heen. Deze vaak kleinschalige landschappen herbergen doorgaans ook een hoge natuurwaarde. Ik noem het coulisselandschap in Twente, Nationaal Landschap Het Groene Woud in Brabant, de Veluwe, Texel en Wieringen. Zo maar een paar voorbeelden waar in het kader van de Regionale Energiestrategieën (RES) megawindmolens worden gepland. Dat roept heftige discussies op. </w:t>
      </w:r>
    </w:p>
    <w:p w:rsidR="005D3302" w:rsidRPr="005D3302" w:rsidRDefault="005D3302" w:rsidP="005D3302">
      <w:pPr>
        <w:spacing w:before="100" w:beforeAutospacing="1" w:after="100" w:afterAutospacing="1" w:line="240" w:lineRule="auto"/>
        <w:rPr>
          <w:rFonts w:ascii="Times New Roman" w:eastAsia="Times New Roman" w:hAnsi="Times New Roman" w:cs="Times New Roman"/>
          <w:sz w:val="24"/>
          <w:szCs w:val="24"/>
          <w:lang w:eastAsia="nl-NL"/>
        </w:rPr>
      </w:pPr>
      <w:r w:rsidRPr="005D3302">
        <w:rPr>
          <w:rFonts w:ascii="Times New Roman" w:eastAsia="Times New Roman" w:hAnsi="Times New Roman" w:cs="Times New Roman"/>
          <w:sz w:val="24"/>
          <w:szCs w:val="24"/>
          <w:lang w:eastAsia="nl-NL"/>
        </w:rPr>
        <w:t xml:space="preserve">Het begon met de besluitvorming rond een groot windmolenpark in de Drentse Veenkoloniën. De rijksoverheid heeft – ondanks fel verzet vanuit de regio – doorgedrukt dat dit windpark er kwam. </w:t>
      </w:r>
    </w:p>
    <w:p w:rsidR="005D3302" w:rsidRPr="005D3302" w:rsidRDefault="005D3302" w:rsidP="005D3302">
      <w:pPr>
        <w:spacing w:before="100" w:beforeAutospacing="1" w:after="100" w:afterAutospacing="1" w:line="240" w:lineRule="auto"/>
        <w:rPr>
          <w:rFonts w:ascii="Times New Roman" w:eastAsia="Times New Roman" w:hAnsi="Times New Roman" w:cs="Times New Roman"/>
          <w:sz w:val="24"/>
          <w:szCs w:val="24"/>
          <w:lang w:eastAsia="nl-NL"/>
        </w:rPr>
      </w:pPr>
      <w:r w:rsidRPr="005D3302">
        <w:rPr>
          <w:rFonts w:ascii="Times New Roman" w:eastAsia="Times New Roman" w:hAnsi="Times New Roman" w:cs="Times New Roman"/>
          <w:sz w:val="24"/>
          <w:szCs w:val="24"/>
          <w:lang w:eastAsia="nl-NL"/>
        </w:rPr>
        <w:t xml:space="preserve">De kater van dit proces stimuleerde een radicaal andere, decentrale opzet. In dertig energieregio’s moeten gemeenten en provincies locaties vinden voor windmolens en zonneweides. Samen moeten die 35 </w:t>
      </w:r>
      <w:proofErr w:type="spellStart"/>
      <w:r w:rsidRPr="005D3302">
        <w:rPr>
          <w:rFonts w:ascii="Times New Roman" w:eastAsia="Times New Roman" w:hAnsi="Times New Roman" w:cs="Times New Roman"/>
          <w:sz w:val="24"/>
          <w:szCs w:val="24"/>
          <w:lang w:eastAsia="nl-NL"/>
        </w:rPr>
        <w:t>terrawattuur</w:t>
      </w:r>
      <w:proofErr w:type="spellEnd"/>
      <w:r w:rsidRPr="005D3302">
        <w:rPr>
          <w:rFonts w:ascii="Times New Roman" w:eastAsia="Times New Roman" w:hAnsi="Times New Roman" w:cs="Times New Roman"/>
          <w:sz w:val="24"/>
          <w:szCs w:val="24"/>
          <w:lang w:eastAsia="nl-NL"/>
        </w:rPr>
        <w:t xml:space="preserve"> (</w:t>
      </w:r>
      <w:proofErr w:type="spellStart"/>
      <w:r w:rsidRPr="005D3302">
        <w:rPr>
          <w:rFonts w:ascii="Times New Roman" w:eastAsia="Times New Roman" w:hAnsi="Times New Roman" w:cs="Times New Roman"/>
          <w:sz w:val="24"/>
          <w:szCs w:val="24"/>
          <w:lang w:eastAsia="nl-NL"/>
        </w:rPr>
        <w:t>Twh</w:t>
      </w:r>
      <w:proofErr w:type="spellEnd"/>
      <w:r w:rsidRPr="005D3302">
        <w:rPr>
          <w:rFonts w:ascii="Times New Roman" w:eastAsia="Times New Roman" w:hAnsi="Times New Roman" w:cs="Times New Roman"/>
          <w:sz w:val="24"/>
          <w:szCs w:val="24"/>
          <w:lang w:eastAsia="nl-NL"/>
        </w:rPr>
        <w:t xml:space="preserve">) aan hernieuwbare energie opleveren, voor 2030. Dat is de ‘opdracht’ van het Klimaatakkoord. Het gaat bij benadering om </w:t>
      </w:r>
      <w:r w:rsidRPr="005D3302">
        <w:rPr>
          <w:rFonts w:ascii="Times New Roman" w:eastAsia="Times New Roman" w:hAnsi="Times New Roman" w:cs="Times New Roman"/>
          <w:sz w:val="24"/>
          <w:szCs w:val="24"/>
          <w:highlight w:val="yellow"/>
          <w:lang w:eastAsia="nl-NL"/>
        </w:rPr>
        <w:t>1000 megawindmolens (hoogte ca. 200 meter</w:t>
      </w:r>
      <w:r w:rsidRPr="005D3302">
        <w:rPr>
          <w:rFonts w:ascii="Times New Roman" w:eastAsia="Times New Roman" w:hAnsi="Times New Roman" w:cs="Times New Roman"/>
          <w:sz w:val="24"/>
          <w:szCs w:val="24"/>
          <w:lang w:eastAsia="nl-NL"/>
        </w:rPr>
        <w:t xml:space="preserve">), 2000 ‘gewone’ windmolens en 20.000 hectares zonneweides. </w:t>
      </w:r>
    </w:p>
    <w:p w:rsidR="005D3302" w:rsidRPr="005D3302" w:rsidRDefault="005D3302" w:rsidP="005D3302">
      <w:pPr>
        <w:spacing w:before="100" w:beforeAutospacing="1" w:after="100" w:afterAutospacing="1" w:line="240" w:lineRule="auto"/>
        <w:rPr>
          <w:rFonts w:ascii="Times New Roman" w:eastAsia="Times New Roman" w:hAnsi="Times New Roman" w:cs="Times New Roman"/>
          <w:sz w:val="24"/>
          <w:szCs w:val="24"/>
          <w:lang w:eastAsia="nl-NL"/>
        </w:rPr>
      </w:pPr>
      <w:r w:rsidRPr="005D3302">
        <w:rPr>
          <w:rFonts w:ascii="Times New Roman" w:eastAsia="Times New Roman" w:hAnsi="Times New Roman" w:cs="Times New Roman"/>
          <w:sz w:val="24"/>
          <w:szCs w:val="24"/>
          <w:lang w:eastAsia="nl-NL"/>
        </w:rPr>
        <w:t xml:space="preserve">Omdat al die dertig regio’s in hun eigen territorium gaan zoeken en afwegen, ontstaat een boterham met hagelslag van windmolens en zonneweides over het hele land. Aard en omvang van de opgave sporen niet met het schaalniveau van de besluitvorming. De versnippering is desastreus voor een goede ruimtelijke ordening. </w:t>
      </w:r>
    </w:p>
    <w:p w:rsidR="005D3302" w:rsidRPr="005D3302" w:rsidRDefault="005D3302" w:rsidP="005D330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5D3302">
        <w:rPr>
          <w:rFonts w:ascii="Times New Roman" w:eastAsia="Times New Roman" w:hAnsi="Times New Roman" w:cs="Times New Roman"/>
          <w:b/>
          <w:bCs/>
          <w:sz w:val="27"/>
          <w:szCs w:val="27"/>
          <w:lang w:eastAsia="nl-NL"/>
        </w:rPr>
        <w:t xml:space="preserve">Kleine burgeroorlogen </w:t>
      </w:r>
    </w:p>
    <w:p w:rsidR="005D3302" w:rsidRPr="005D3302" w:rsidRDefault="005D3302" w:rsidP="005D3302">
      <w:pPr>
        <w:spacing w:before="100" w:beforeAutospacing="1" w:after="100" w:afterAutospacing="1" w:line="240" w:lineRule="auto"/>
        <w:rPr>
          <w:rFonts w:ascii="Times New Roman" w:eastAsia="Times New Roman" w:hAnsi="Times New Roman" w:cs="Times New Roman"/>
          <w:sz w:val="24"/>
          <w:szCs w:val="24"/>
          <w:lang w:eastAsia="nl-NL"/>
        </w:rPr>
      </w:pPr>
      <w:r w:rsidRPr="005D3302">
        <w:rPr>
          <w:rFonts w:ascii="Times New Roman" w:eastAsia="Times New Roman" w:hAnsi="Times New Roman" w:cs="Times New Roman"/>
          <w:sz w:val="24"/>
          <w:szCs w:val="24"/>
          <w:lang w:eastAsia="nl-NL"/>
        </w:rPr>
        <w:t xml:space="preserve">Op talloze plekken ontstaan kleine burgeroorlogen. Niet alleen hebben windmolens en zonneweides impact op het landschap. De directe leefomgeving van bewoners komt in het geding. Voorstanders en zakelijk belanghebbenden wonen om de hoek; ook zij hebben een legitiem standpunt. De vraag is wie dan arbitreert bij zo’n hoogoplopend meningsverschil. </w:t>
      </w:r>
    </w:p>
    <w:p w:rsidR="005D3302" w:rsidRPr="005D3302" w:rsidRDefault="005D3302" w:rsidP="005D3302">
      <w:pPr>
        <w:spacing w:before="100" w:beforeAutospacing="1" w:after="100" w:afterAutospacing="1" w:line="240" w:lineRule="auto"/>
        <w:rPr>
          <w:rFonts w:ascii="Times New Roman" w:eastAsia="Times New Roman" w:hAnsi="Times New Roman" w:cs="Times New Roman"/>
          <w:sz w:val="24"/>
          <w:szCs w:val="24"/>
          <w:lang w:eastAsia="nl-NL"/>
        </w:rPr>
      </w:pPr>
      <w:r w:rsidRPr="005D3302">
        <w:rPr>
          <w:rFonts w:ascii="Times New Roman" w:eastAsia="Times New Roman" w:hAnsi="Times New Roman" w:cs="Times New Roman"/>
          <w:sz w:val="24"/>
          <w:szCs w:val="24"/>
          <w:lang w:eastAsia="nl-NL"/>
        </w:rPr>
        <w:t xml:space="preserve">Hier wreekt zich een ander manco van de Regionale Energiestrategieën: de vaagheid in de bestuurlijke verantwoordelijkheid, onder het mom van bestuurlijke vernieuwing. </w:t>
      </w:r>
      <w:r w:rsidRPr="005D3302">
        <w:rPr>
          <w:rFonts w:ascii="Times New Roman" w:eastAsia="Times New Roman" w:hAnsi="Times New Roman" w:cs="Times New Roman"/>
          <w:sz w:val="24"/>
          <w:szCs w:val="24"/>
          <w:highlight w:val="yellow"/>
          <w:lang w:eastAsia="nl-NL"/>
        </w:rPr>
        <w:t>‘Gelijkwaardig samenwerken aan de ambitie aan hernieuwbare energie op te wekken. Niemand is er de baas’</w:t>
      </w:r>
      <w:r w:rsidRPr="005D3302">
        <w:rPr>
          <w:rFonts w:ascii="Times New Roman" w:eastAsia="Times New Roman" w:hAnsi="Times New Roman" w:cs="Times New Roman"/>
          <w:sz w:val="24"/>
          <w:szCs w:val="24"/>
          <w:lang w:eastAsia="nl-NL"/>
        </w:rPr>
        <w:t xml:space="preserve">, aldus de directeur van het Nationaal Programma RES. Leuk als je het met elkaar eens bent, maar onverteerbaar bij conflicten. </w:t>
      </w:r>
    </w:p>
    <w:p w:rsidR="005D3302" w:rsidRPr="005D3302" w:rsidRDefault="005D3302" w:rsidP="005D3302">
      <w:pPr>
        <w:spacing w:before="100" w:beforeAutospacing="1" w:after="100" w:afterAutospacing="1" w:line="240" w:lineRule="auto"/>
        <w:rPr>
          <w:rFonts w:ascii="Times New Roman" w:eastAsia="Times New Roman" w:hAnsi="Times New Roman" w:cs="Times New Roman"/>
          <w:sz w:val="24"/>
          <w:szCs w:val="24"/>
          <w:lang w:eastAsia="nl-NL"/>
        </w:rPr>
      </w:pPr>
      <w:r w:rsidRPr="005D3302">
        <w:rPr>
          <w:rFonts w:ascii="Times New Roman" w:eastAsia="Times New Roman" w:hAnsi="Times New Roman" w:cs="Times New Roman"/>
          <w:sz w:val="24"/>
          <w:szCs w:val="24"/>
          <w:lang w:eastAsia="nl-NL"/>
        </w:rPr>
        <w:lastRenderedPageBreak/>
        <w:t xml:space="preserve">De provinciale besturen van Noord- en Zuid-Holland en Utrecht voeren een uiterst restrictief ruimtelijk beleid als het om ‘bouwen in het groen’ gaat. Bescherming van landschap en natuur vormen het hoofdmotief. </w:t>
      </w:r>
      <w:r w:rsidRPr="005D3302">
        <w:rPr>
          <w:rFonts w:ascii="Times New Roman" w:eastAsia="Times New Roman" w:hAnsi="Times New Roman" w:cs="Times New Roman"/>
          <w:sz w:val="24"/>
          <w:szCs w:val="24"/>
          <w:highlight w:val="yellow"/>
          <w:lang w:eastAsia="nl-NL"/>
        </w:rPr>
        <w:t>Bij het aanwijzen van locaties voor wind en zon geldt deze beperking ineens niet meer.</w:t>
      </w:r>
      <w:r w:rsidRPr="005D3302">
        <w:rPr>
          <w:rFonts w:ascii="Times New Roman" w:eastAsia="Times New Roman" w:hAnsi="Times New Roman" w:cs="Times New Roman"/>
          <w:sz w:val="24"/>
          <w:szCs w:val="24"/>
          <w:lang w:eastAsia="nl-NL"/>
        </w:rPr>
        <w:t xml:space="preserve"> Mensen begrijpen dit onderscheid niet. </w:t>
      </w:r>
    </w:p>
    <w:p w:rsidR="005D3302" w:rsidRPr="005D3302" w:rsidRDefault="005D3302" w:rsidP="005D3302">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5D3302">
        <w:rPr>
          <w:rFonts w:ascii="Times New Roman" w:eastAsia="Times New Roman" w:hAnsi="Times New Roman" w:cs="Times New Roman"/>
          <w:b/>
          <w:bCs/>
          <w:sz w:val="27"/>
          <w:szCs w:val="27"/>
          <w:lang w:eastAsia="nl-NL"/>
        </w:rPr>
        <w:t xml:space="preserve">Aanvullend huiswerk </w:t>
      </w:r>
    </w:p>
    <w:p w:rsidR="005D3302" w:rsidRPr="005D3302" w:rsidRDefault="005D3302" w:rsidP="005D3302">
      <w:pPr>
        <w:spacing w:before="100" w:beforeAutospacing="1" w:after="100" w:afterAutospacing="1" w:line="240" w:lineRule="auto"/>
        <w:rPr>
          <w:rFonts w:ascii="Times New Roman" w:eastAsia="Times New Roman" w:hAnsi="Times New Roman" w:cs="Times New Roman"/>
          <w:sz w:val="24"/>
          <w:szCs w:val="24"/>
          <w:lang w:eastAsia="nl-NL"/>
        </w:rPr>
      </w:pPr>
      <w:r w:rsidRPr="005D3302">
        <w:rPr>
          <w:rFonts w:ascii="Times New Roman" w:eastAsia="Times New Roman" w:hAnsi="Times New Roman" w:cs="Times New Roman"/>
          <w:sz w:val="24"/>
          <w:szCs w:val="24"/>
          <w:lang w:eastAsia="nl-NL"/>
        </w:rPr>
        <w:t xml:space="preserve">Op 1 oktober zijn de dertig concept-energieplannen bij het centrale loket van de rijksoverheid ingeleverd. Het Planbureau voor de Leefomgeving gaat nu berekenen of het totaal de doelststelling van 35Twh haalt. Dat kan leiden tot aanvullend huiswerk voor de regio s. </w:t>
      </w:r>
    </w:p>
    <w:p w:rsidR="005D3302" w:rsidRPr="005D3302" w:rsidRDefault="005D3302" w:rsidP="005D3302">
      <w:pPr>
        <w:spacing w:before="100" w:beforeAutospacing="1" w:after="100" w:afterAutospacing="1" w:line="240" w:lineRule="auto"/>
        <w:rPr>
          <w:rFonts w:ascii="Times New Roman" w:eastAsia="Times New Roman" w:hAnsi="Times New Roman" w:cs="Times New Roman"/>
          <w:sz w:val="24"/>
          <w:szCs w:val="24"/>
          <w:lang w:eastAsia="nl-NL"/>
        </w:rPr>
      </w:pPr>
      <w:r w:rsidRPr="005D3302">
        <w:rPr>
          <w:rFonts w:ascii="Times New Roman" w:eastAsia="Times New Roman" w:hAnsi="Times New Roman" w:cs="Times New Roman"/>
          <w:sz w:val="24"/>
          <w:szCs w:val="24"/>
          <w:lang w:eastAsia="nl-NL"/>
        </w:rPr>
        <w:t xml:space="preserve">Ook op andere effecten gaat men de plannen toetsen, onder meer op de gevolgen voor landschap, natuur-en landbouwgronden en de energiehoofdinfrastructuur. </w:t>
      </w:r>
    </w:p>
    <w:p w:rsidR="005D3302" w:rsidRPr="005D3302" w:rsidRDefault="005D3302" w:rsidP="005D3302">
      <w:pPr>
        <w:spacing w:before="100" w:beforeAutospacing="1" w:after="100" w:afterAutospacing="1" w:line="240" w:lineRule="auto"/>
        <w:rPr>
          <w:rFonts w:ascii="Times New Roman" w:eastAsia="Times New Roman" w:hAnsi="Times New Roman" w:cs="Times New Roman"/>
          <w:sz w:val="24"/>
          <w:szCs w:val="24"/>
          <w:lang w:eastAsia="nl-NL"/>
        </w:rPr>
      </w:pPr>
      <w:r w:rsidRPr="005D3302">
        <w:rPr>
          <w:rFonts w:ascii="Times New Roman" w:eastAsia="Times New Roman" w:hAnsi="Times New Roman" w:cs="Times New Roman"/>
          <w:sz w:val="24"/>
          <w:szCs w:val="24"/>
          <w:lang w:eastAsia="nl-NL"/>
        </w:rPr>
        <w:t xml:space="preserve">Met het louter ‘toetsen’ van de RES-plannen komen we er niet. Dit is het moment voor een time-out. Haal de RES nu uit handen van de energiefreaks. Maak de totale landschappelijke impact inzichtelijk. Het zal aanleiding geven tot een stevig maatschappelijk debat. De landelijke politieke arena zal zich uit moeten spreken, evenals de gemeente- en provinciebesturen. </w:t>
      </w:r>
      <w:bookmarkStart w:id="0" w:name="_GoBack"/>
      <w:bookmarkEnd w:id="0"/>
      <w:r w:rsidRPr="005D3302">
        <w:rPr>
          <w:rFonts w:ascii="Times New Roman" w:eastAsia="Times New Roman" w:hAnsi="Times New Roman" w:cs="Times New Roman"/>
          <w:sz w:val="24"/>
          <w:szCs w:val="24"/>
          <w:highlight w:val="yellow"/>
          <w:lang w:eastAsia="nl-NL"/>
        </w:rPr>
        <w:t>Herbezinning</w:t>
      </w:r>
      <w:r w:rsidRPr="005D3302">
        <w:rPr>
          <w:rFonts w:ascii="Times New Roman" w:eastAsia="Times New Roman" w:hAnsi="Times New Roman" w:cs="Times New Roman"/>
          <w:sz w:val="24"/>
          <w:szCs w:val="24"/>
          <w:lang w:eastAsia="nl-NL"/>
        </w:rPr>
        <w:t xml:space="preserve"> en vergaande aanpassing van de windmolen- en zonneweide-plannen ligt voor de hand. </w:t>
      </w:r>
    </w:p>
    <w:p w:rsidR="005D3302" w:rsidRPr="005D3302" w:rsidRDefault="005D3302" w:rsidP="005D3302">
      <w:pPr>
        <w:spacing w:before="100" w:beforeAutospacing="1" w:after="100" w:afterAutospacing="1" w:line="240" w:lineRule="auto"/>
        <w:rPr>
          <w:rFonts w:ascii="Times New Roman" w:eastAsia="Times New Roman" w:hAnsi="Times New Roman" w:cs="Times New Roman"/>
          <w:sz w:val="24"/>
          <w:szCs w:val="24"/>
          <w:lang w:eastAsia="nl-NL"/>
        </w:rPr>
      </w:pPr>
      <w:r w:rsidRPr="005D3302">
        <w:rPr>
          <w:rFonts w:ascii="Times New Roman" w:eastAsia="Times New Roman" w:hAnsi="Times New Roman" w:cs="Times New Roman"/>
          <w:sz w:val="24"/>
          <w:szCs w:val="24"/>
          <w:lang w:eastAsia="nl-NL"/>
        </w:rPr>
        <w:t xml:space="preserve">We moeten ‘Parijs’ halen. Ja, maar dat mag niet leiden tot sloop van het Nederlandse landschap. </w:t>
      </w:r>
    </w:p>
    <w:p w:rsidR="005F41DB" w:rsidRDefault="005F41DB"/>
    <w:sectPr w:rsidR="005F41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02"/>
    <w:rsid w:val="005D3302"/>
    <w:rsid w:val="005F41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37B02-0195-4FE0-9C02-D9C278AC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5D33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link w:val="Kop3Char"/>
    <w:uiPriority w:val="9"/>
    <w:qFormat/>
    <w:rsid w:val="005D330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D3302"/>
    <w:rPr>
      <w:rFonts w:ascii="Times New Roman" w:eastAsia="Times New Roman" w:hAnsi="Times New Roman" w:cs="Times New Roman"/>
      <w:b/>
      <w:bCs/>
      <w:sz w:val="27"/>
      <w:szCs w:val="27"/>
      <w:lang w:eastAsia="nl-NL"/>
    </w:rPr>
  </w:style>
  <w:style w:type="paragraph" w:customStyle="1" w:styleId="artstyleintro">
    <w:name w:val="artstyle__intro"/>
    <w:basedOn w:val="Standaard"/>
    <w:rsid w:val="005D33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stylebylineauthors">
    <w:name w:val="artstyle__byline__authors"/>
    <w:basedOn w:val="Standaardalinea-lettertype"/>
    <w:rsid w:val="005D3302"/>
  </w:style>
  <w:style w:type="character" w:styleId="Hyperlink">
    <w:name w:val="Hyperlink"/>
    <w:basedOn w:val="Standaardalinea-lettertype"/>
    <w:uiPriority w:val="99"/>
    <w:semiHidden/>
    <w:unhideWhenUsed/>
    <w:rsid w:val="005D3302"/>
    <w:rPr>
      <w:color w:val="0000FF"/>
      <w:u w:val="single"/>
    </w:rPr>
  </w:style>
  <w:style w:type="character" w:customStyle="1" w:styleId="artstylebylinedate">
    <w:name w:val="artstyle__byline__date"/>
    <w:basedOn w:val="Standaardalinea-lettertype"/>
    <w:rsid w:val="005D3302"/>
  </w:style>
  <w:style w:type="character" w:customStyle="1" w:styleId="artstylebylinetime">
    <w:name w:val="artstyle__byline__time"/>
    <w:basedOn w:val="Standaardalinea-lettertype"/>
    <w:rsid w:val="005D3302"/>
  </w:style>
  <w:style w:type="paragraph" w:customStyle="1" w:styleId="artstyletext">
    <w:name w:val="artstyle__text"/>
    <w:basedOn w:val="Standaard"/>
    <w:rsid w:val="005D33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5D330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611830">
      <w:bodyDiv w:val="1"/>
      <w:marLeft w:val="0"/>
      <w:marRight w:val="0"/>
      <w:marTop w:val="0"/>
      <w:marBottom w:val="0"/>
      <w:divBdr>
        <w:top w:val="none" w:sz="0" w:space="0" w:color="auto"/>
        <w:left w:val="none" w:sz="0" w:space="0" w:color="auto"/>
        <w:bottom w:val="none" w:sz="0" w:space="0" w:color="auto"/>
        <w:right w:val="none" w:sz="0" w:space="0" w:color="auto"/>
      </w:divBdr>
    </w:div>
    <w:div w:id="178954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ouw.nl/auteur/Friso%20de%20Zeeuw"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621</Words>
  <Characters>3418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n.kusters n.kusters</dc:creator>
  <cp:keywords/>
  <dc:description/>
  <cp:lastModifiedBy>n.kusters n.kusters</cp:lastModifiedBy>
  <cp:revision>1</cp:revision>
  <dcterms:created xsi:type="dcterms:W3CDTF">2020-12-19T16:31:00Z</dcterms:created>
  <dcterms:modified xsi:type="dcterms:W3CDTF">2020-12-19T16:38:00Z</dcterms:modified>
</cp:coreProperties>
</file>